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41" w:rsidRPr="00537841" w:rsidRDefault="00537841" w:rsidP="00537841">
      <w:pPr>
        <w:shd w:val="clear" w:color="auto" w:fill="FFFFFF"/>
        <w:spacing w:beforeAutospacing="1" w:after="0" w:afterAutospacing="1" w:line="57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37841">
        <w:rPr>
          <w:rFonts w:ascii="Times New Roman" w:eastAsia="Times New Roman" w:hAnsi="Times New Roman" w:cs="Times New Roman"/>
          <w:b/>
          <w:bCs/>
          <w:color w:val="000000"/>
          <w:spacing w:val="2"/>
          <w:kern w:val="36"/>
          <w:sz w:val="32"/>
          <w:szCs w:val="32"/>
          <w:bdr w:val="none" w:sz="0" w:space="0" w:color="auto" w:frame="1"/>
          <w:lang w:eastAsia="ru-RU"/>
        </w:rPr>
        <w:t>Политика в отношении обработки персональных данных</w:t>
      </w:r>
    </w:p>
    <w:p w:rsidR="00537841" w:rsidRPr="00537841" w:rsidRDefault="00537841" w:rsidP="00537841">
      <w:pPr>
        <w:shd w:val="clear" w:color="auto" w:fill="FFFFFF"/>
        <w:spacing w:beforeAutospacing="1" w:after="0" w:line="43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1. Назначение и область действия документа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1.1.Настоящая политик</w:t>
      </w: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ООО</w:t>
      </w:r>
      <w:proofErr w:type="gram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Галимед</w:t>
      </w:r>
      <w:proofErr w:type="spell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(далее – Клиника) в отношении обработки персональных данных (далее – Политика) разработана в соответствии со ст.18.1. </w:t>
      </w: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27.07.2006 №152-ФЗ «О персональных данных», Конституцией РФ, Трудовым Кодексом РФ, Федеральным законом от 27.07.2006 №149-ФЗ «Об информации, информационных технологиях и о защите информации», постановлением Правительства РФ от 01.11.2012 №1119 «Об утверждении требований к защите персональных данных при их обработке в информационных системах персональных данных», иными нормативно-правовыми актами, действующими на территории РФ, и определяет позицию и намерения Клиники</w:t>
      </w:r>
      <w:proofErr w:type="gram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обработки и защиты персональных данных, соблюдения прав и основных свобод каждого гражданина.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1.2.Политика разработана в целях обеспечения реализации требований законодательства Российской Федерации в области обработки персональных данных (далее - ПД), направленного на обеспечение защиты прав и свобод человека и гражданина при обработке его ПД, в том числе защиты прав на неприкосновенность частной жизни, личную и семейную тайну, в частности, в целях защиты от несанкционированного доступа и неправомерного распространения ПД, обрабатываемых в информационных</w:t>
      </w:r>
      <w:proofErr w:type="gram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системах</w:t>
      </w:r>
      <w:proofErr w:type="gram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Клиники.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1.3.Политика предназначена для изучения и неукоснительного исполнения руководителями и работниками всех структурных подразделений Клиники, а также подлежит доведению до сведения лиц, состоящих в договорных, гражданско-правовых и иных отношениях с Клиникой и других заинтересованных сторон.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Положения Политики распространяются на отношения по обработке и защите ПД, полученных Клиникой как до, так и после утверждения Политики, за исключением случаев, когда по причинам правового, организационного и иного характера положения Политики не могут быть распространены на отношения по обработке и защите ПД, полученных до ее утверждения.</w:t>
      </w:r>
    </w:p>
    <w:p w:rsidR="00537841" w:rsidRPr="00537841" w:rsidRDefault="00537841" w:rsidP="00537841">
      <w:pPr>
        <w:shd w:val="clear" w:color="auto" w:fill="FFFFFF"/>
        <w:spacing w:beforeAutospacing="1" w:after="0" w:line="43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2. Основные понятия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2.1.Обработка ПД в Клинике осуществляется в связи с исполнением законодательно возложенных на Клинику функций, определяемых ФЗ от 21.11.2011 №323-ФЗ «Об основах охраны здоровья граждан в Российской Федерации», иными нормативными правовыми актами РФ. Перечень персональных данных, подлежащих защите, формируется в соответствии с федеральным законодательством о персональных данных.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Для целей настоящей Политики используются следующие понятия: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Персональные данные (ПД) - любая информация, относящаяся прямо или косвенно к определенному или определяемому физическому лицу (гражданину). К такой информации, в частности, относятся: </w:t>
      </w: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год, месяц, дата и место рождения, адрес, сведения о семейном, социальном, имущественном положении, сведения об образовании, профессии, доходах, а также другая информация о гражданине.</w:t>
      </w:r>
      <w:proofErr w:type="gramEnd"/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Обработка персональных данных (ПД) - любое действие (операция) или совокупность действий (операций) с ПД, совершаемых с использованием средств автоматизации или без </w:t>
      </w: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использования таких средств. </w:t>
      </w: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Безопасность персональных данных (ПД) - защищенность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Информационная система персональных данных (ИСПД)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Оператор персональных данных (далее оператор ПД)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обработки персональных данных. В рамках настоящей Политики оператором ПД является ООО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Галимед</w:t>
      </w:r>
      <w:proofErr w:type="spell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beforeAutospacing="1" w:after="0" w:line="43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3. Цели обработки персональных данных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Обработка ПД осуществляется Клиникой в следующих целях: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Трудоустройство работников Клиники в соответствии с требованиями законодательства.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Принятие решения о возможности заключения трудового договора с лицами, претендующими на вакантные должности.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Исполнение условий договора оказания платных медицинских услуг.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Исполнение требований законодательства в области предоставления медицинских услуг.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Исполнение требований трудового законодательства.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beforeAutospacing="1" w:after="0" w:line="43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4. Персональные данные работника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ПД работников Клиники входят документы, содержащие информацию о паспортных данных, образовании, отношении к воинской обязанности, семейном положении, месте жительства, а также о предыдущих местах их работы.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 Обработка ПД работника осуществляется на основании его письменного согласия, за исключением случаев, прямо предусмотренных действующим законодательством РФ.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beforeAutospacing="1" w:after="0" w:line="43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bdr w:val="none" w:sz="0" w:space="0" w:color="auto" w:frame="1"/>
          <w:lang w:eastAsia="ru-RU"/>
        </w:rPr>
        <w:lastRenderedPageBreak/>
        <w:t>5. Персональные данные пациентов.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5.1.В состав ПД пациентов Клиники входят документы, содержащие информацию о паспортных данных пациента, страхового полиса ОМС, амбулаторная (стационарная) карта пациента, а так же иные документы, сопровождающие оказание платных медицинских услуг.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Получение ПД пациента преимущественно осуществляется путем представления пациентом письменного согласия на обработку ПД, за исключением случаев прямо предусмотренных действующим законодательством РФ.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недееспособности пациента или </w:t>
      </w:r>
      <w:proofErr w:type="spell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пациентом возраста 15 лет согласие на обработку его ПД дает в письменной форме его законный представитель.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 Пациент как субъект ПД, в том числе специальной категории ПД, имеет право на получение информации, касающейся обработки его ПД, в том числе содержащей сведения, указанные в п.7.1.1. настоящей Политики.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5.4.Пациент имеет право: требовать от оператора уточнения своих ПД, их блокирования или уничтожения в случае, если ПД являются неполными, устаревшими, недостоверными, незаконно полученными или не являются необходимыми для заявленной цели обработки.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beforeAutospacing="1" w:after="0" w:line="43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bdr w:val="none" w:sz="0" w:space="0" w:color="auto" w:frame="1"/>
          <w:lang w:eastAsia="ru-RU"/>
        </w:rPr>
        <w:t>6. Положения Политики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Понимая важность и ценность информации о человеке, а также заботясь о соблюдении конституционных прав граждан Российской Федерации, Клиника обеспечивает надежную защиту их ПД.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При обработке персональных данных работника Клиника следует требованиям, установленным ст. 86 ТК РФ, в частности: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действовать в целях соблюдения законов и других нормативных правовых актов, содействия работникам в трудоустройстве, получении образования, продвижении по службе, обеспечения их личной безопасности, контроля качества и количества работы, сохранности имущества организации;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получать персональные данные исключительно у работника. Если же они могут быть получены только у третьих лиц, то необходимо уведомить об этом работника и заручиться его письменным согласием;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за счет собственных средств защиту персональных данных от неправомерного использования и утраты;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 работников под подпись с локальными нормативными актами, устанавливающими порядок обработки персональных данных.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6.3.Клиника в связи с исполнением обязательств по договорам оказания платных медицинских услуг имеет право создавать информационные системы, содержащие данные о пациентах и об оказываемых им медицинских услугах, с соблюдением установленных законодательством РФ требований о защите ПД и соблюдением врачебной тайны.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</w:t>
      </w: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и обеспечение безопасности ПД в Клинике осуществляется в соответствии с требованиями Конституции Российской Федерации, Трудового кодекса Российской Федерации, Федерального закона № 152-ФЗ «О персональных данных», подзаконных </w:t>
      </w: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актов, Федерального закона №323 «Об основах охраны здоровья граждан в РФ», Постановлением Правительства РФ от 4 октября №1006 «Об утверждении правил предоставления медицинским организациям платных медицинских услуг», других определяющих случаи и особенности обработки персональных</w:t>
      </w:r>
      <w:proofErr w:type="gram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данных федеральных законов, руководящих и методических документов ФСТЭК России и ФСБ России.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При обработке ПД Клиника придерживается следующих принципов: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Обработка ПД осуществляется только на законной и справедливой основе;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Клиника не раскрывает третьим лицам и не распространяет ПД без согласия гражданина (если иное не предусмотрено действующим законодательством Российской Федерации);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Клиника определяет конкретные законные цели до начала обработки (в </w:t>
      </w:r>
      <w:proofErr w:type="spell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сбора) ПД;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Клиника собирает только те ПД, которые являются необходимыми и достаточными для заявленной цели обработки (исполнение условий договора оказания платных медицинских услуг);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 обработке ПД Клиника ограничивается достижением конкретных, заранее определенных и законных целей;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Уничтожение либо обезличивание ПД в Клинике происходит при достижении целей обработки или в случае утраты необходимости в достижении целей.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 В случаях, установленных законодательством Российской Федерации, Клиника вправе осуществлять передачу ПД граждан.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 Лица, осуществляющие обработку ПД по поручению Клиники, обязуются соблюдать принципы и правила обработки и защиты ПД, предусмотренные Федеральным законом № 152-ФЗ «О персональных данных». Для каждого третьего лица в договоре (поручении) определяется перечень действий (операций) с ПД, которые будут совершаться лицом, осуществляющим обработку ПД, цели обработки, устанавливается обязанность такого лица соблюдать конфиденциальность и обеспечивать безопасность ПД при их обработке, также указываются требования к защите обрабатываемых ПД.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beforeAutospacing="1" w:after="0" w:line="43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bdr w:val="none" w:sz="0" w:space="0" w:color="auto" w:frame="1"/>
          <w:lang w:eastAsia="ru-RU"/>
        </w:rPr>
        <w:t>7. Права граждан в части обработки персональных данных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7.1.Гражданин, персональные данные которого обрабатываются, имеет право (за исключением ограничения этого права федеральными законами РФ):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7.1.1.Получать от Клиники: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подтверждение факта обработки ПД;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правовых основаниях и целях обработки ПД;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применяемых Клиникой способах обработки ПД;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наименовании и местонахождении Клиники;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сведения о лицах (за исключением работников Клиники), которые имеют доступ к ПД или которым могут быть раскрыты ПД на основании договора с Клиникой или на основании федерального закона;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обрабатываемых ПД, относящихся к гражданину, от которого поступил запрос, и информацию об источниках их получения, если иной порядок предоставления таких данных не предусмотрен федеральным законом;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сроках обработки ПД, в том числе сроках их хранения;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сведения о порядке осуществления гражданином прав, предусмотренных Федеральным законом №152-ФЗ «О персональных данных»;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сведения, предусмотренные Федеральным законом №152-ФЗ «О персональных данных» или другими федеральными законами, в том числе информацию об осуществленной или о предполагаемой трансграничной передаче данных; наименование или Ф.И.О. и адрес лица, осуществляющего обработку ПД по поручению Клиники, если обработка поручена или будет поручена такому лицу</w:t>
      </w:r>
      <w:proofErr w:type="gramEnd"/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7.1.2.Требовать уточнения своих ПД, их блокирования или уничтожения в случае, если ПД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7.1.3.Отозвать свое согласие на обработку персональных данных путем письменного уведомления оператора (в этом случае оператор обязан прекратить обработку ПД в течение времени, достаточного для технической возможности такого прекращения, с момента получения уведомления);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7.1.4. Требовать устранения неправомерных действий Клиники в отношении его персональных ПД;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7.1.5. </w:t>
      </w: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действия или бездействие Клиники в Федеральную службу по надзору в сфере связи, информационных технологий и массовых коммуникаций (</w:t>
      </w:r>
      <w:proofErr w:type="spell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Роскомнадзор</w:t>
      </w:r>
      <w:proofErr w:type="spell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в судебном порядке в случае, если гражданин считает, что Клиника осуществляет обработку его ПД с нарушением требований Федерального закона №152-ФЗ «О персональных данных» или иным образом нарушает его права и свободы;</w:t>
      </w:r>
      <w:proofErr w:type="gramEnd"/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7.1.6.На защиту своих прав и законных интересов, в том числе на возмещение убытков и/или компенсацию морального вреда в судебном порядке.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beforeAutospacing="1" w:after="0" w:line="43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bdr w:val="none" w:sz="0" w:space="0" w:color="auto" w:frame="1"/>
          <w:lang w:eastAsia="ru-RU"/>
        </w:rPr>
        <w:t>8. Сведения о реализуемых требованиях к защите персональных данных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8.1.В процессе обработки персональных данных Клиника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8.2.К мерам по защите ПД в соответствии ст. 18.1 и 19 Федерального закона №152-ФЗ «О персональных данных» относятся, в том числе, </w:t>
      </w: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назначение лица, ответственного за организацию обработки персональных данных, и лиц, ответственных за обеспечение безопасности ПД;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разработка и утверждение локальных актов по вопросам обработки и защиты ПД;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применение правовых, организационных и технических мер по обеспечению безопасности ПД;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ознакомление работников Клиники, непосредственно осуществляющих обработку ПД, с положениями законодательства Российской Федерации о ПД, в том числе с требованиями к защите ПД, локальными актами по вопросам обработки и защиты ПД, и обучение работников Клиники.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beforeAutospacing="1" w:after="0" w:line="43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bdr w:val="none" w:sz="0" w:space="0" w:color="auto" w:frame="1"/>
          <w:lang w:eastAsia="ru-RU"/>
        </w:rPr>
        <w:t>9. Заключительные положения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9.1.Настоящая Политика является общедоступным документом и размещается на сайте Клиники по адресу </w:t>
      </w:r>
      <w:hyperlink r:id="rId5" w:history="1">
        <w:r w:rsidR="00FB2A26" w:rsidRPr="009219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</w:t>
        </w:r>
        <w:proofErr w:type="spellStart"/>
        <w:r w:rsidR="00FB2A26" w:rsidRPr="0092195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galimed</w:t>
        </w:r>
        <w:proofErr w:type="spellEnd"/>
        <w:r w:rsidR="00FB2A26" w:rsidRPr="009219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FB2A26" w:rsidRPr="0092195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FB2A26" w:rsidRPr="00FB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9.2.Пересмотр положений настоящей Политики проводится периодически не реже чем 1 раз в год, а также в следующих случаях: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изменении законодательства Российской Федерации в области обработки и защиты ПД;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изменении целей обработки ПД, структуры информационных и/или телекоммуникационных систем (или введении новых);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 применении новых технологий обработки ПД (в </w:t>
      </w:r>
      <w:proofErr w:type="spell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передачи, хранения);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появлении необходимости в изменении процесса обработки ПД, связанной с деятельностью Клиники;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 результатам контроля выполнения требований по обработке и защите ПД;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 решению руководства Клиники.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9.3.В случае неисполнения положений настоящей Политики Клиника несет ответственность в соответствии с действующим законодательством Российской Федерации.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 В целях координации действий по обеспечению безопасности ПД в Клинике назначено лицо, ответственное за организацию обработки ПД</w:t>
      </w:r>
      <w:proofErr w:type="gramStart"/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beforeAutospacing="1" w:after="0" w:line="43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bdr w:val="none" w:sz="0" w:space="0" w:color="auto" w:frame="1"/>
          <w:lang w:eastAsia="ru-RU"/>
        </w:rPr>
        <w:t>10. Контактная информация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Граждане, чьи персональные данные обрабатываются Клиникой, могут направлять вопросы по обработке своих персональных данных в Клинику по следующим адресам: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 </w:t>
      </w:r>
      <w:proofErr w:type="spellStart"/>
      <w:r w:rsidR="00FB2A2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galimed</w:t>
      </w:r>
      <w:proofErr w:type="spellEnd"/>
      <w:r w:rsidRPr="005378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@</w:t>
      </w:r>
      <w:r w:rsidR="00FB2A2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list</w:t>
      </w:r>
      <w:r w:rsidRPr="005378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proofErr w:type="spellStart"/>
      <w:r w:rsidRPr="005378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ru-RU"/>
        </w:rPr>
        <w:t>ru</w:t>
      </w:r>
      <w:proofErr w:type="spellEnd"/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адрес: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="00FB2A26" w:rsidRPr="00FB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43902</w:t>
      </w: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Моск</w:t>
      </w:r>
      <w:r w:rsidR="00DD7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FB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ская область, </w:t>
      </w: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FB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Балашиха, </w:t>
      </w: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r w:rsidR="00DD7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  <w:r w:rsidR="00FB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Зеленая, </w:t>
      </w: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№ 3</w:t>
      </w:r>
      <w:r w:rsidR="00FB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корпус </w:t>
      </w:r>
      <w:r w:rsidR="00FB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B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цокольный этаж</w:t>
      </w: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помещение 1</w:t>
      </w:r>
      <w:r w:rsidR="00FB2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 тексте запроса в целях идентификации гражданина необходимо указать: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фамилию, имя, отчество гражданина или его законного представителя, осуществляющего запрос;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номер основного документа, удостоверяющего личность гражданина (или его законного представителя), сведения о дате выдачи указанного документа и выдавшем его органе;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сведения, подтверждающие участие в отношениях с Клиникой (например, номер договора, фамилию, имя, отчество пациента), либо сведения, иным способом подтверждающие факт обработки персональных данных Клиникой;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37841" w:rsidRPr="00537841" w:rsidRDefault="00537841" w:rsidP="005378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подпись гражданина (или его законного представителя). Если запрос отправляется в электронном виде, то он должен быть оформлен в виде электронного документа и подписан электронной подписью в соответствии с законодательством Российской Федерации.</w:t>
      </w:r>
    </w:p>
    <w:p w:rsidR="00D86694" w:rsidRPr="00537841" w:rsidRDefault="00D86694">
      <w:pPr>
        <w:rPr>
          <w:rFonts w:ascii="Times New Roman" w:hAnsi="Times New Roman" w:cs="Times New Roman"/>
          <w:sz w:val="24"/>
          <w:szCs w:val="24"/>
        </w:rPr>
      </w:pPr>
    </w:p>
    <w:sectPr w:rsidR="00D86694" w:rsidRPr="0053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16"/>
    <w:rsid w:val="00107C16"/>
    <w:rsid w:val="00537841"/>
    <w:rsid w:val="00D86694"/>
    <w:rsid w:val="00DD74C8"/>
    <w:rsid w:val="00F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7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8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78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37841"/>
    <w:rPr>
      <w:b/>
      <w:bCs/>
    </w:rPr>
  </w:style>
  <w:style w:type="character" w:styleId="a4">
    <w:name w:val="Hyperlink"/>
    <w:basedOn w:val="a0"/>
    <w:uiPriority w:val="99"/>
    <w:unhideWhenUsed/>
    <w:rsid w:val="00FB2A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7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8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78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37841"/>
    <w:rPr>
      <w:b/>
      <w:bCs/>
    </w:rPr>
  </w:style>
  <w:style w:type="character" w:styleId="a4">
    <w:name w:val="Hyperlink"/>
    <w:basedOn w:val="a0"/>
    <w:uiPriority w:val="99"/>
    <w:unhideWhenUsed/>
    <w:rsid w:val="00FB2A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alime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2022-07-29T01:13:00Z</dcterms:created>
  <dcterms:modified xsi:type="dcterms:W3CDTF">2022-07-29T01:37:00Z</dcterms:modified>
</cp:coreProperties>
</file>